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BA" w:rsidRPr="003463BA" w:rsidRDefault="003463BA" w:rsidP="003463B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kern w:val="36"/>
          <w:sz w:val="54"/>
          <w:szCs w:val="54"/>
        </w:rPr>
      </w:pPr>
      <w:r w:rsidRPr="003463BA">
        <w:rPr>
          <w:rFonts w:ascii="Arial" w:eastAsia="Times New Roman" w:hAnsi="Arial" w:cs="Arial"/>
          <w:kern w:val="36"/>
          <w:sz w:val="54"/>
          <w:szCs w:val="54"/>
        </w:rPr>
        <w:t>"</w:t>
      </w:r>
      <w:proofErr w:type="spellStart"/>
      <w:r w:rsidRPr="003463BA">
        <w:rPr>
          <w:rFonts w:ascii="Arial" w:eastAsia="Times New Roman" w:hAnsi="Arial" w:cs="Arial"/>
          <w:kern w:val="36"/>
          <w:sz w:val="54"/>
          <w:szCs w:val="54"/>
        </w:rPr>
        <w:t>Memuaskan</w:t>
      </w:r>
      <w:proofErr w:type="spellEnd"/>
      <w:r w:rsidRPr="003463BA">
        <w:rPr>
          <w:rFonts w:ascii="Arial" w:eastAsia="Times New Roman" w:hAnsi="Arial" w:cs="Arial"/>
          <w:kern w:val="36"/>
          <w:sz w:val="54"/>
          <w:szCs w:val="54"/>
        </w:rPr>
        <w:t xml:space="preserve">, </w:t>
      </w:r>
      <w:proofErr w:type="spellStart"/>
      <w:r w:rsidRPr="003463BA">
        <w:rPr>
          <w:rFonts w:ascii="Arial" w:eastAsia="Times New Roman" w:hAnsi="Arial" w:cs="Arial"/>
          <w:kern w:val="36"/>
          <w:sz w:val="54"/>
          <w:szCs w:val="54"/>
        </w:rPr>
        <w:t>karena</w:t>
      </w:r>
      <w:proofErr w:type="spellEnd"/>
      <w:r w:rsidRPr="003463BA">
        <w:rPr>
          <w:rFonts w:ascii="Arial" w:eastAsia="Times New Roman" w:hAnsi="Arial" w:cs="Arial"/>
          <w:kern w:val="36"/>
          <w:sz w:val="54"/>
          <w:szCs w:val="54"/>
        </w:rPr>
        <w:t xml:space="preserve"> </w:t>
      </w:r>
      <w:proofErr w:type="spellStart"/>
      <w:r w:rsidRPr="003463BA">
        <w:rPr>
          <w:rFonts w:ascii="Arial" w:eastAsia="Times New Roman" w:hAnsi="Arial" w:cs="Arial"/>
          <w:kern w:val="36"/>
          <w:sz w:val="54"/>
          <w:szCs w:val="54"/>
        </w:rPr>
        <w:t>Detil</w:t>
      </w:r>
      <w:proofErr w:type="spellEnd"/>
      <w:r w:rsidRPr="003463BA">
        <w:rPr>
          <w:rFonts w:ascii="Arial" w:eastAsia="Times New Roman" w:hAnsi="Arial" w:cs="Arial"/>
          <w:kern w:val="36"/>
          <w:sz w:val="54"/>
          <w:szCs w:val="54"/>
        </w:rPr>
        <w:t xml:space="preserve"> </w:t>
      </w:r>
      <w:proofErr w:type="spellStart"/>
      <w:r w:rsidRPr="003463BA">
        <w:rPr>
          <w:rFonts w:ascii="Arial" w:eastAsia="Times New Roman" w:hAnsi="Arial" w:cs="Arial"/>
          <w:kern w:val="36"/>
          <w:sz w:val="54"/>
          <w:szCs w:val="54"/>
        </w:rPr>
        <w:t>dan</w:t>
      </w:r>
      <w:proofErr w:type="spellEnd"/>
      <w:r w:rsidRPr="003463BA">
        <w:rPr>
          <w:rFonts w:ascii="Arial" w:eastAsia="Times New Roman" w:hAnsi="Arial" w:cs="Arial"/>
          <w:kern w:val="36"/>
          <w:sz w:val="54"/>
          <w:szCs w:val="54"/>
        </w:rPr>
        <w:t xml:space="preserve"> </w:t>
      </w:r>
      <w:proofErr w:type="spellStart"/>
      <w:r w:rsidRPr="003463BA">
        <w:rPr>
          <w:rFonts w:ascii="Arial" w:eastAsia="Times New Roman" w:hAnsi="Arial" w:cs="Arial"/>
          <w:kern w:val="36"/>
          <w:sz w:val="54"/>
          <w:szCs w:val="54"/>
        </w:rPr>
        <w:t>Jelas</w:t>
      </w:r>
      <w:proofErr w:type="spellEnd"/>
      <w:r w:rsidRPr="003463BA">
        <w:rPr>
          <w:rFonts w:ascii="Arial" w:eastAsia="Times New Roman" w:hAnsi="Arial" w:cs="Arial"/>
          <w:kern w:val="36"/>
          <w:sz w:val="54"/>
          <w:szCs w:val="54"/>
        </w:rPr>
        <w:t>"</w:t>
      </w:r>
    </w:p>
    <w:p w:rsidR="00105222" w:rsidRDefault="003463BA" w:rsidP="003463BA">
      <w:pPr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 w:rsidRPr="003463BA">
        <w:rPr>
          <w:rFonts w:ascii="Arial" w:eastAsia="Times New Roman" w:hAnsi="Arial" w:cs="Arial"/>
          <w:sz w:val="21"/>
          <w:szCs w:val="21"/>
          <w:shd w:val="clear" w:color="auto" w:fill="FFFFFF"/>
        </w:rPr>
        <w:t>28 March 2016</w:t>
      </w:r>
    </w:p>
    <w:p w:rsidR="003463BA" w:rsidRDefault="003463BA" w:rsidP="003463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67200" cy="2847975"/>
            <wp:effectExtent l="0" t="0" r="0" b="9525"/>
            <wp:docPr id="1" name="Picture 1" descr="https://www.globalqurban.com/asset_image/2016/03/28/1459151389_da0785131dc695de0b2087179cecac647570fa1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obalqurban.com/asset_image/2016/03/28/1459151389_da0785131dc695de0b2087179cecac647570fa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JAKARTA,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666666"/>
          <w:sz w:val="21"/>
          <w:szCs w:val="21"/>
        </w:rPr>
        <w:t>GQ</w:t>
      </w:r>
      <w:r>
        <w:rPr>
          <w:rFonts w:ascii="Arial" w:hAnsi="Arial" w:cs="Arial"/>
          <w:color w:val="666666"/>
          <w:sz w:val="21"/>
          <w:szCs w:val="21"/>
        </w:rPr>
        <w:t xml:space="preserve"> -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satu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mengaku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puas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dengan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layanan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diberikan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Global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. Dari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sosialisasi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program,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harga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hewan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proses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penyembelihan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hingga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pelaporan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sangat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jelas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“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mengapresiasi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Global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cukup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detil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dalam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pengelolaan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sampai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Z-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,”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ujar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pria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akrab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dipanggil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Rama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Pemilik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usaha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bergerak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bidang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digital printing Hires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Printshop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berlokasi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Jalan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Pelita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Abdul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Madjid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No. 36, Jakarta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menerima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dengan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ramah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tim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reporter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GQ ,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pada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Selasa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siang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15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Maret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2016.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Rama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mengaku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tertarik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mengamanatkan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hewan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GQ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karena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promosinya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sangat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gencar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Karena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kencangnya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promosi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pria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lulusan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Teknik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Industri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Universitas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Trisakti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pun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terdorong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untuk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mencari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informasi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lebih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jauh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tentang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GQ.</w:t>
      </w:r>
      <w:proofErr w:type="gramEnd"/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“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Promosinya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kenceng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di media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luar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ruang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seperti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spanduk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lain-lain,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ketika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buka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web-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(GlobalQurban.com-red),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informasinya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cukup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detil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jelas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,” kata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pria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kelahiran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Jakarta, 15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Agustus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1979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Apa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yang paling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menarik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layanan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GQ?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“Ada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empat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pertimbangan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membuat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memutuskan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salurkan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hewan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melalui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Global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Pertama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penyalurannya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dijelaskan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secara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detil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di website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Global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maupun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Aksi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Cepat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Tanggap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seperti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cara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bayarnya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cukup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jelas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,” kata Rama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telah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tahun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2014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2015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melalui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GQ.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kedua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lanjut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suami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Rachmila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Septina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gagasan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distribusi</w:t>
      </w:r>
      <w:proofErr w:type="spellEnd"/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"http://www.globalqurban.com/" \t "_blank"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FF5800"/>
          <w:sz w:val="21"/>
          <w:szCs w:val="21"/>
        </w:rPr>
        <w:t>hewan</w:t>
      </w:r>
      <w:proofErr w:type="spellEnd"/>
      <w:r>
        <w:rPr>
          <w:rStyle w:val="Hyperlink"/>
          <w:rFonts w:ascii="Arial" w:hAnsi="Arial" w:cs="Arial"/>
          <w:color w:val="FF5800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FF5800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berbagai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negara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dilanda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konflik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sosial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bencana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alam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juga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menarik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lastRenderedPageBreak/>
        <w:t>“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Gagasan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tersebut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bagus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Hanya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saja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sarankan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perlu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dipenuhi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dulu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kebutuhan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dalam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negeri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,”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sarannya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Alasan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ketiga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adalah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pelaporannya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diberitakan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melalui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media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dimiliki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lembaga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seperti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act.id, globalqurban.com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majalah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GlobalQurban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“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Sedangkan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alasan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lain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adalah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soal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harga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. Global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menawarkan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harga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sangat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kompetitif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,” kata ayah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Amadala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Gyani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Syahara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(10),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Almaghvira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Giselle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Syahara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(8)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Abdel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Gifran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Syahar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(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usia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pada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tanggal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Maret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2016).</w:t>
      </w:r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Sebagai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entrepreneur,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kendati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bukan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menjadi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tujuannya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Rama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meyakini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ibadah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dilakukannya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berpengaruh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pada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usahanya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</w:p>
    <w:p w:rsidR="003463BA" w:rsidRDefault="003463BA" w:rsidP="003463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>“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tidak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tahu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hubungannya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atau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tidak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namun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sejak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tiap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tahun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usaha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cukup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lancar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Selalu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saja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proyek-proyek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menguntungkan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setelah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itu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Namun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sebenarnya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memikirkan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atau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pun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meniatkan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untuk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itu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Karena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bagi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berkurban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Tapi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bahwa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itu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berimpak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pada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keberkahan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usaha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Alhamdulillah,”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pungkasnya</w:t>
      </w:r>
      <w:proofErr w:type="spellEnd"/>
      <w:proofErr w:type="gramStart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b/>
          <w:bCs/>
          <w:color w:val="666666"/>
          <w:sz w:val="21"/>
          <w:szCs w:val="21"/>
        </w:rPr>
        <w:t>[</w:t>
      </w:r>
      <w:proofErr w:type="gramEnd"/>
      <w:r>
        <w:rPr>
          <w:rFonts w:ascii="Arial" w:hAnsi="Arial" w:cs="Arial"/>
          <w:b/>
          <w:bCs/>
          <w:color w:val="666666"/>
          <w:sz w:val="21"/>
          <w:szCs w:val="21"/>
        </w:rPr>
        <w:t>] </w:t>
      </w:r>
      <w:r>
        <w:rPr>
          <w:rFonts w:ascii="Arial" w:hAnsi="Arial" w:cs="Arial"/>
          <w:color w:val="666666"/>
          <w:sz w:val="21"/>
          <w:szCs w:val="21"/>
        </w:rPr>
        <w:t>(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ApikoJM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</w:t>
      </w:r>
    </w:p>
    <w:p w:rsidR="003463BA" w:rsidRPr="003463BA" w:rsidRDefault="003463BA" w:rsidP="003463BA">
      <w:pPr>
        <w:jc w:val="center"/>
      </w:pPr>
    </w:p>
    <w:sectPr w:rsidR="003463BA" w:rsidRPr="0034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BA"/>
    <w:rsid w:val="00105222"/>
    <w:rsid w:val="001A6A2A"/>
    <w:rsid w:val="003463BA"/>
    <w:rsid w:val="00E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DefaultParagraphFont"/>
    <w:rsid w:val="003463BA"/>
  </w:style>
  <w:style w:type="paragraph" w:styleId="BalloonText">
    <w:name w:val="Balloon Text"/>
    <w:basedOn w:val="Normal"/>
    <w:link w:val="BalloonTextChar"/>
    <w:uiPriority w:val="99"/>
    <w:semiHidden/>
    <w:unhideWhenUsed/>
    <w:rsid w:val="0034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63BA"/>
  </w:style>
  <w:style w:type="character" w:styleId="Hyperlink">
    <w:name w:val="Hyperlink"/>
    <w:basedOn w:val="DefaultParagraphFont"/>
    <w:uiPriority w:val="99"/>
    <w:semiHidden/>
    <w:unhideWhenUsed/>
    <w:rsid w:val="00346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DefaultParagraphFont"/>
    <w:rsid w:val="003463BA"/>
  </w:style>
  <w:style w:type="paragraph" w:styleId="BalloonText">
    <w:name w:val="Balloon Text"/>
    <w:basedOn w:val="Normal"/>
    <w:link w:val="BalloonTextChar"/>
    <w:uiPriority w:val="99"/>
    <w:semiHidden/>
    <w:unhideWhenUsed/>
    <w:rsid w:val="0034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63BA"/>
  </w:style>
  <w:style w:type="character" w:styleId="Hyperlink">
    <w:name w:val="Hyperlink"/>
    <w:basedOn w:val="DefaultParagraphFont"/>
    <w:uiPriority w:val="99"/>
    <w:semiHidden/>
    <w:unhideWhenUsed/>
    <w:rsid w:val="00346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lobalqurban.com/id/news/article/index/100/memuaskan-karena-detil-dan-je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ACT</cp:lastModifiedBy>
  <cp:revision>2</cp:revision>
  <dcterms:created xsi:type="dcterms:W3CDTF">2017-03-03T07:43:00Z</dcterms:created>
  <dcterms:modified xsi:type="dcterms:W3CDTF">2017-03-03T07:43:00Z</dcterms:modified>
</cp:coreProperties>
</file>