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F0" w:rsidRDefault="001E0021" w:rsidP="001E002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</w:p>
    <w:p w:rsidR="001E0021" w:rsidRDefault="001E0021" w:rsidP="00063AEB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021">
        <w:rPr>
          <w:rFonts w:ascii="Times New Roman" w:hAnsi="Times New Roman" w:cs="Times New Roman"/>
          <w:i/>
          <w:sz w:val="24"/>
          <w:szCs w:val="24"/>
        </w:rPr>
        <w:t>(information processing)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stimulus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(Morgan, 1989:228).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(Glover, 1987:140).</w:t>
      </w:r>
    </w:p>
    <w:p w:rsidR="001E0021" w:rsidRDefault="001E0021" w:rsidP="00063AEB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(kata)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hokum-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(grammar)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(Morgan, 1987:140).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ssehubungan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mengekspresikannya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="009243D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9243DB">
        <w:rPr>
          <w:rFonts w:ascii="Times New Roman" w:hAnsi="Times New Roman" w:cs="Times New Roman"/>
          <w:sz w:val="24"/>
          <w:szCs w:val="24"/>
        </w:rPr>
        <w:t>.</w:t>
      </w:r>
    </w:p>
    <w:p w:rsidR="009243DB" w:rsidRDefault="009243DB" w:rsidP="00063AEB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inner speech</w:t>
      </w:r>
      <w:r>
        <w:rPr>
          <w:rFonts w:ascii="Times New Roman" w:hAnsi="Times New Roman" w:cs="Times New Roman"/>
          <w:sz w:val="24"/>
          <w:szCs w:val="24"/>
        </w:rPr>
        <w:t xml:space="preserve"> (Morgan, 1989:231).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berbahasanya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pencerminan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EB">
        <w:rPr>
          <w:rFonts w:ascii="Times New Roman" w:hAnsi="Times New Roman" w:cs="Times New Roman"/>
          <w:sz w:val="24"/>
          <w:szCs w:val="24"/>
        </w:rPr>
        <w:t>berpikirnya</w:t>
      </w:r>
      <w:proofErr w:type="spellEnd"/>
      <w:r w:rsidR="00063AEB">
        <w:rPr>
          <w:rFonts w:ascii="Times New Roman" w:hAnsi="Times New Roman" w:cs="Times New Roman"/>
          <w:sz w:val="24"/>
          <w:szCs w:val="24"/>
        </w:rPr>
        <w:t>.</w:t>
      </w:r>
    </w:p>
    <w:p w:rsidR="00063AEB" w:rsidRDefault="00063AEB" w:rsidP="00063AEB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3AEB" w:rsidRDefault="00063AEB" w:rsidP="00063A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</w:t>
      </w:r>
    </w:p>
    <w:p w:rsidR="00063AEB" w:rsidRDefault="003D027D" w:rsidP="00063AEB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ujaran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ocehan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orang lain (orang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DF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0230DF">
        <w:rPr>
          <w:rFonts w:ascii="Times New Roman" w:hAnsi="Times New Roman" w:cs="Times New Roman"/>
          <w:sz w:val="24"/>
          <w:szCs w:val="24"/>
        </w:rPr>
        <w:t>.</w:t>
      </w:r>
    </w:p>
    <w:p w:rsidR="000230DF" w:rsidRDefault="000230DF" w:rsidP="00063AEB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</w:t>
      </w:r>
      <w:proofErr w:type="spellStart"/>
      <w:r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ya</w:t>
      </w:r>
      <w:r w:rsidR="00557683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8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557683">
        <w:rPr>
          <w:rFonts w:ascii="Times New Roman" w:hAnsi="Times New Roman" w:cs="Times New Roman"/>
          <w:sz w:val="24"/>
          <w:szCs w:val="24"/>
        </w:rPr>
        <w:t>.</w:t>
      </w:r>
    </w:p>
    <w:p w:rsidR="00557683" w:rsidRDefault="00557683" w:rsidP="00063AEB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7683" w:rsidRDefault="00423285" w:rsidP="00063AEB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ucapan-ucapan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berangsur-angsur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3285" w:rsidRDefault="00423285" w:rsidP="00063AEB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pengecualian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keteraturan-keteraturan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(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3285" w:rsidRDefault="00423285" w:rsidP="00063AEB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kanak-kanak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pembendaharaan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lanca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fasih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performansi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sintaksis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lastRenderedPageBreak/>
        <w:t>ke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A04F35">
        <w:rPr>
          <w:rFonts w:ascii="Times New Roman" w:hAnsi="Times New Roman" w:cs="Times New Roman"/>
          <w:sz w:val="24"/>
          <w:szCs w:val="24"/>
        </w:rPr>
        <w:t>.</w:t>
      </w:r>
    </w:p>
    <w:p w:rsidR="00A04F35" w:rsidRDefault="00A04F35" w:rsidP="00063AEB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. Bahasa yang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nrma-norma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fenomena-fenomena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gaul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46">
        <w:rPr>
          <w:rFonts w:ascii="Times New Roman" w:hAnsi="Times New Roman" w:cs="Times New Roman"/>
          <w:sz w:val="24"/>
          <w:szCs w:val="24"/>
        </w:rPr>
        <w:t>kognisinya</w:t>
      </w:r>
      <w:proofErr w:type="spellEnd"/>
      <w:r w:rsidR="00420E46">
        <w:rPr>
          <w:rFonts w:ascii="Times New Roman" w:hAnsi="Times New Roman" w:cs="Times New Roman"/>
          <w:sz w:val="24"/>
          <w:szCs w:val="24"/>
        </w:rPr>
        <w:t>.</w:t>
      </w:r>
    </w:p>
    <w:p w:rsidR="00420E46" w:rsidRDefault="00420E46" w:rsidP="00420E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</w:t>
      </w:r>
    </w:p>
    <w:p w:rsidR="00420E46" w:rsidRDefault="00420E46" w:rsidP="00420E46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0E46" w:rsidRDefault="00420E46" w:rsidP="00420E46">
      <w:pPr>
        <w:pStyle w:val="ListParagraph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Biologis</w:t>
      </w:r>
      <w:proofErr w:type="spellEnd"/>
    </w:p>
    <w:p w:rsidR="00C21B15" w:rsidRDefault="00C21B15" w:rsidP="00C21B15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(Language Acquisition Devices)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B15" w:rsidRDefault="00C21B15" w:rsidP="00C21B15">
      <w:pPr>
        <w:pStyle w:val="ListParagraph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:rsidR="00C21B15" w:rsidRDefault="00C21B15" w:rsidP="00C21B15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kaya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C21B15" w:rsidRDefault="00C21B15" w:rsidP="00C21B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</w:t>
      </w:r>
    </w:p>
    <w:p w:rsidR="00C21B15" w:rsidRDefault="00C21B15" w:rsidP="005900EE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</w:t>
      </w:r>
      <w:r w:rsidR="005900EE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genetis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lastRenderedPageBreak/>
        <w:t>perkembangan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bahasanya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, </w:t>
      </w:r>
      <w:r w:rsidR="00590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bahasanya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00EE">
        <w:rPr>
          <w:rFonts w:ascii="Times New Roman" w:hAnsi="Times New Roman" w:cs="Times New Roman"/>
          <w:sz w:val="24"/>
          <w:szCs w:val="24"/>
        </w:rPr>
        <w:t>Neugarten</w:t>
      </w:r>
      <w:proofErr w:type="spellEnd"/>
      <w:r w:rsidR="005900EE">
        <w:rPr>
          <w:rFonts w:ascii="Times New Roman" w:hAnsi="Times New Roman" w:cs="Times New Roman"/>
          <w:sz w:val="24"/>
          <w:szCs w:val="24"/>
        </w:rPr>
        <w:t>, 1976:79).</w:t>
      </w:r>
    </w:p>
    <w:p w:rsidR="00FC585C" w:rsidRDefault="00FC585C" w:rsidP="00FC58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Pembelajarann</w:t>
      </w:r>
      <w:proofErr w:type="spellEnd"/>
    </w:p>
    <w:p w:rsidR="00FC585C" w:rsidRDefault="00FC585C" w:rsidP="00FC585C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104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90F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10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9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0490F">
        <w:rPr>
          <w:rFonts w:ascii="Times New Roman" w:hAnsi="Times New Roman" w:cs="Times New Roman"/>
          <w:sz w:val="24"/>
          <w:szCs w:val="24"/>
        </w:rPr>
        <w:t>:</w:t>
      </w:r>
    </w:p>
    <w:p w:rsidR="0010490F" w:rsidRDefault="0010490F" w:rsidP="0010490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seluas-luasnya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optima.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490F" w:rsidRDefault="0010490F" w:rsidP="0010490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, social,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D705D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="000D705D">
        <w:rPr>
          <w:rFonts w:ascii="Times New Roman" w:hAnsi="Times New Roman" w:cs="Times New Roman"/>
          <w:sz w:val="24"/>
          <w:szCs w:val="24"/>
        </w:rPr>
        <w:t>.</w:t>
      </w:r>
    </w:p>
    <w:p w:rsidR="000D705D" w:rsidRPr="00FC585C" w:rsidRDefault="000D705D" w:rsidP="0010490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Antara lain: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, bermain.</w:t>
      </w:r>
      <w:bookmarkStart w:id="0" w:name="_GoBack"/>
      <w:bookmarkEnd w:id="0"/>
    </w:p>
    <w:sectPr w:rsidR="000D705D" w:rsidRPr="00FC585C" w:rsidSect="001E002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D77"/>
    <w:multiLevelType w:val="hybridMultilevel"/>
    <w:tmpl w:val="76364F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C6820"/>
    <w:multiLevelType w:val="hybridMultilevel"/>
    <w:tmpl w:val="5E648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701F"/>
    <w:multiLevelType w:val="hybridMultilevel"/>
    <w:tmpl w:val="6F545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0237D"/>
    <w:multiLevelType w:val="hybridMultilevel"/>
    <w:tmpl w:val="76364F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21"/>
    <w:rsid w:val="000230DF"/>
    <w:rsid w:val="00063AEB"/>
    <w:rsid w:val="000D705D"/>
    <w:rsid w:val="0010490F"/>
    <w:rsid w:val="001E0021"/>
    <w:rsid w:val="003D027D"/>
    <w:rsid w:val="00420E46"/>
    <w:rsid w:val="00423285"/>
    <w:rsid w:val="00557683"/>
    <w:rsid w:val="005900EE"/>
    <w:rsid w:val="009243DB"/>
    <w:rsid w:val="00A04F35"/>
    <w:rsid w:val="00C21B15"/>
    <w:rsid w:val="00E21DF0"/>
    <w:rsid w:val="00F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06B14-7DEA-4028-A7C4-43C20C15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2014-03-22T15:58:00Z</dcterms:created>
  <dcterms:modified xsi:type="dcterms:W3CDTF">2014-03-23T15:52:00Z</dcterms:modified>
</cp:coreProperties>
</file>